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25" w:rsidRPr="00217E25" w:rsidRDefault="00217E25" w:rsidP="003814DA">
      <w:pPr>
        <w:spacing w:after="160"/>
        <w:rPr>
          <w:rFonts w:eastAsia="Calibri" w:cs="Times New Roman"/>
          <w:szCs w:val="28"/>
        </w:rPr>
      </w:pPr>
      <w:r w:rsidRPr="00217E25">
        <w:rPr>
          <w:rFonts w:eastAsia="Calibri" w:cs="Times New Roman"/>
          <w:szCs w:val="28"/>
        </w:rPr>
        <w:t>КГКП «Саранский высший гуманитарно-технический колледж имени Абая Кунанбаева»</w:t>
      </w:r>
    </w:p>
    <w:p w:rsidR="00217E25" w:rsidRDefault="00217E25" w:rsidP="00217E25">
      <w:pPr>
        <w:spacing w:after="16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Отчет по </w:t>
      </w:r>
      <w:r w:rsidRPr="00217E25">
        <w:rPr>
          <w:rFonts w:eastAsia="Calibri" w:cs="Times New Roman"/>
          <w:b/>
          <w:szCs w:val="28"/>
        </w:rPr>
        <w:t>научно-методической работе за 2023-2024 учебный год</w:t>
      </w:r>
    </w:p>
    <w:p w:rsidR="003814DA" w:rsidRDefault="003814DA" w:rsidP="00217E25">
      <w:pPr>
        <w:spacing w:after="160"/>
        <w:rPr>
          <w:rFonts w:eastAsia="Calibri" w:cs="Times New Roman"/>
          <w:b/>
          <w:szCs w:val="28"/>
        </w:rPr>
      </w:pPr>
    </w:p>
    <w:p w:rsidR="00956D43" w:rsidRDefault="00956D43" w:rsidP="00956D43">
      <w:pPr>
        <w:ind w:firstLine="708"/>
        <w:jc w:val="both"/>
      </w:pPr>
      <w:r w:rsidRPr="00956D43">
        <w:t xml:space="preserve">Деятельность методической службы </w:t>
      </w:r>
      <w:r>
        <w:t xml:space="preserve">КГКП «Саранский высший гуманитарно-технический колледж имени Абая Кунанбаева» </w:t>
      </w:r>
      <w:r w:rsidRPr="00956D43">
        <w:t>представляет систему взаимосвязанных мероприятий, направленных на обеспечение образовательного процесса учебно-методической документацией, повышение квалификации и профессионального мастерства педагогических работников, развитие и повышение творческого потенциала педагогического коллектива в целом.</w:t>
      </w:r>
    </w:p>
    <w:p w:rsidR="00304B9A" w:rsidRDefault="00304B9A" w:rsidP="00956D43">
      <w:pPr>
        <w:ind w:firstLine="708"/>
        <w:jc w:val="both"/>
      </w:pPr>
    </w:p>
    <w:p w:rsidR="00956D43" w:rsidRDefault="00956D43" w:rsidP="00956D43">
      <w:pPr>
        <w:ind w:firstLine="708"/>
        <w:jc w:val="both"/>
      </w:pPr>
      <w:r>
        <w:t xml:space="preserve"> Цель</w:t>
      </w:r>
      <w:r w:rsidR="00217E25">
        <w:t xml:space="preserve"> методической службы</w:t>
      </w:r>
      <w:r w:rsidR="00304B9A">
        <w:t xml:space="preserve"> -</w:t>
      </w:r>
      <w:r>
        <w:t xml:space="preserve"> обеспечить гибкость и оперативность методической работы в</w:t>
      </w:r>
      <w:r w:rsidRPr="00956D43">
        <w:t xml:space="preserve"> </w:t>
      </w:r>
      <w:r>
        <w:t>КГКП «Саранский высший гуманитарно-технический колледж имени Абая Кунанбаева», повышение квалификации педагогических работников, развитие их профессиональной компетентности и роста профессионального мастерства.</w:t>
      </w:r>
    </w:p>
    <w:p w:rsidR="003814DA" w:rsidRDefault="003814DA" w:rsidP="00956D43">
      <w:pPr>
        <w:ind w:firstLine="708"/>
        <w:jc w:val="both"/>
      </w:pPr>
    </w:p>
    <w:p w:rsidR="00E0251D" w:rsidRDefault="00E0251D" w:rsidP="00E0251D">
      <w:pPr>
        <w:ind w:firstLine="708"/>
        <w:jc w:val="both"/>
      </w:pPr>
      <w:r>
        <w:t>Исходя из цели методической службы, были определены задачи:</w:t>
      </w:r>
    </w:p>
    <w:p w:rsidR="00E0251D" w:rsidRDefault="003814DA" w:rsidP="00E0251D">
      <w:pPr>
        <w:ind w:firstLine="708"/>
        <w:jc w:val="both"/>
      </w:pPr>
      <w:r>
        <w:t xml:space="preserve"> -</w:t>
      </w:r>
      <w:r w:rsidR="00E0251D">
        <w:t>разработка системы мониторинга  состояния учебно-методической и воспитательной работы в колледже;</w:t>
      </w:r>
    </w:p>
    <w:p w:rsidR="00E0251D" w:rsidRDefault="003814DA" w:rsidP="00E0251D">
      <w:pPr>
        <w:ind w:firstLine="708"/>
        <w:jc w:val="both"/>
      </w:pPr>
      <w:r>
        <w:t>-</w:t>
      </w:r>
      <w:r w:rsidR="00E0251D">
        <w:t>выявление, изучение и оценка результативности педагогического опыта, обобщение и распространение  педагогического опыта;</w:t>
      </w:r>
    </w:p>
    <w:p w:rsidR="00E0251D" w:rsidRDefault="003814DA" w:rsidP="00E0251D">
      <w:pPr>
        <w:ind w:firstLine="708"/>
        <w:jc w:val="both"/>
      </w:pPr>
      <w:r>
        <w:t>-</w:t>
      </w:r>
      <w:r w:rsidR="00E0251D">
        <w:t>оказание оперативной адресной помощи по проблемам обеспечения качества образовательного процесса;</w:t>
      </w:r>
    </w:p>
    <w:p w:rsidR="00E0251D" w:rsidRDefault="003814DA" w:rsidP="00E0251D">
      <w:pPr>
        <w:ind w:firstLine="708"/>
        <w:jc w:val="both"/>
      </w:pPr>
      <w:r>
        <w:t>-</w:t>
      </w:r>
      <w:r w:rsidR="00E0251D">
        <w:t>оказание помощи в инновационной деятельности, организации и проведении опытно-экспериментальной и научно-исследовательской работы, экспертной оценке учебно-методических комплексов;</w:t>
      </w:r>
    </w:p>
    <w:p w:rsidR="00E0251D" w:rsidRDefault="003814DA" w:rsidP="00E0251D">
      <w:pPr>
        <w:ind w:firstLine="708"/>
        <w:jc w:val="both"/>
      </w:pPr>
      <w:r>
        <w:t>-</w:t>
      </w:r>
      <w:r w:rsidR="00E0251D">
        <w:t>прогнозирование, планирование и организация повышения квалификации педагогических работников и руководителей колледжа, а также оказание им помощи в системе непрерывного образования;</w:t>
      </w:r>
    </w:p>
    <w:p w:rsidR="00E0251D" w:rsidRDefault="003814DA" w:rsidP="00E0251D">
      <w:pPr>
        <w:ind w:firstLine="708"/>
        <w:jc w:val="both"/>
      </w:pPr>
      <w:r>
        <w:t>-</w:t>
      </w:r>
      <w:r w:rsidR="00E0251D">
        <w:t>создание условий для удовлетворения информационных, учебно-методических, организационно-педагогических и образовательных потребностей педагогов и руководителей колледжа;</w:t>
      </w:r>
    </w:p>
    <w:p w:rsidR="00E0251D" w:rsidRDefault="003814DA" w:rsidP="00E0251D">
      <w:pPr>
        <w:ind w:firstLine="708"/>
        <w:jc w:val="both"/>
      </w:pPr>
      <w:r>
        <w:t>-</w:t>
      </w:r>
      <w:r w:rsidR="00E0251D">
        <w:t>организация методической работы как системы взаимосвязанных мер, направленных на развитие творческого потенциала, профессионального мастерства, педагогического менеджмента и повышение квалификации  руководящих и педагогических работников колледжа,  повышение результативности педагогической деятельности;</w:t>
      </w:r>
    </w:p>
    <w:p w:rsidR="00E0251D" w:rsidRDefault="00E0251D" w:rsidP="00E0251D">
      <w:pPr>
        <w:ind w:firstLine="708"/>
        <w:jc w:val="both"/>
      </w:pPr>
      <w:r>
        <w:t>-консолидация всего педагогического коллектива, координация работы предметно-цикловых комиссий по комплексному обеспечению учебных дисциплин, профессиональных модулей профессий и специальностей;</w:t>
      </w:r>
    </w:p>
    <w:p w:rsidR="00E0251D" w:rsidRDefault="00E0251D" w:rsidP="00E0251D">
      <w:pPr>
        <w:ind w:firstLine="708"/>
        <w:jc w:val="both"/>
      </w:pPr>
      <w:r>
        <w:t>-научно-методическое обеспечение</w:t>
      </w:r>
      <w:r w:rsidR="003814DA">
        <w:t>;</w:t>
      </w:r>
    </w:p>
    <w:p w:rsidR="00E0251D" w:rsidRDefault="00E0251D" w:rsidP="00E0251D">
      <w:pPr>
        <w:ind w:firstLine="708"/>
        <w:jc w:val="both"/>
      </w:pPr>
      <w:r>
        <w:t>-разработка системы образовательных и методических услуг в соответствии с потребностями работодателей и сторонних  заказчиков;</w:t>
      </w:r>
    </w:p>
    <w:p w:rsidR="00304B9A" w:rsidRDefault="003814DA" w:rsidP="00E0251D">
      <w:pPr>
        <w:ind w:firstLine="708"/>
        <w:jc w:val="both"/>
      </w:pPr>
      <w:r>
        <w:t>-</w:t>
      </w:r>
      <w:r w:rsidR="00E0251D">
        <w:t>методическое обеспечение  процесса взаимодействия колледжа с социальными партнерами  по вопросам подготовки специалистов в соответствии с требованиями работодателей и запросами рынка труда.</w:t>
      </w:r>
    </w:p>
    <w:p w:rsidR="003814DA" w:rsidRDefault="00E0251D" w:rsidP="00304B9A">
      <w:pPr>
        <w:ind w:firstLine="708"/>
        <w:jc w:val="both"/>
      </w:pPr>
      <w:r w:rsidRPr="00E0251D">
        <w:lastRenderedPageBreak/>
        <w:t>Основные направления рабо</w:t>
      </w:r>
      <w:r w:rsidR="003814DA">
        <w:t>ты методической службы заключаются:</w:t>
      </w:r>
    </w:p>
    <w:p w:rsidR="003814DA" w:rsidRDefault="00E0251D" w:rsidP="00304B9A">
      <w:pPr>
        <w:ind w:firstLine="708"/>
        <w:jc w:val="both"/>
      </w:pPr>
      <w:r w:rsidRPr="00E0251D">
        <w:t xml:space="preserve"> в работ</w:t>
      </w:r>
      <w:r w:rsidR="003814DA">
        <w:t>е</w:t>
      </w:r>
      <w:r w:rsidRPr="00E0251D">
        <w:t xml:space="preserve"> с педагогическими кадрами,</w:t>
      </w:r>
    </w:p>
    <w:p w:rsidR="003814DA" w:rsidRDefault="00E0251D" w:rsidP="00304B9A">
      <w:pPr>
        <w:ind w:firstLine="708"/>
        <w:jc w:val="both"/>
      </w:pPr>
      <w:r w:rsidRPr="00E0251D">
        <w:t xml:space="preserve"> совершенствование педагогического мастерства преподавателей по формированию ключевых образовательных компетенций,</w:t>
      </w:r>
    </w:p>
    <w:p w:rsidR="003814DA" w:rsidRDefault="00E0251D" w:rsidP="00304B9A">
      <w:pPr>
        <w:ind w:firstLine="708"/>
        <w:jc w:val="both"/>
      </w:pPr>
      <w:r w:rsidRPr="00E0251D">
        <w:t xml:space="preserve"> презентации открытых уроков, предметных недель, мероприятий внеклассных, методических пособий</w:t>
      </w:r>
      <w:r w:rsidR="003814DA" w:rsidRPr="00E0251D">
        <w:t>,</w:t>
      </w:r>
    </w:p>
    <w:p w:rsidR="003814DA" w:rsidRDefault="00E0251D" w:rsidP="00304B9A">
      <w:pPr>
        <w:ind w:firstLine="708"/>
        <w:jc w:val="both"/>
      </w:pPr>
      <w:r w:rsidRPr="00E0251D">
        <w:t xml:space="preserve"> оптимизации педагогического процесса, профессиональный рост совершенствования педагогов, в международном сотрудничестве, </w:t>
      </w:r>
    </w:p>
    <w:p w:rsidR="003814DA" w:rsidRDefault="00E0251D" w:rsidP="00304B9A">
      <w:pPr>
        <w:ind w:firstLine="708"/>
        <w:jc w:val="both"/>
      </w:pPr>
      <w:r w:rsidRPr="00E0251D">
        <w:t xml:space="preserve">в работе с молодыми педагогами и вновь прибывшими педагогами, информационном обеспечении образовательного процесса, </w:t>
      </w:r>
    </w:p>
    <w:p w:rsidR="003814DA" w:rsidRDefault="00E0251D" w:rsidP="00304B9A">
      <w:pPr>
        <w:ind w:firstLine="708"/>
        <w:jc w:val="both"/>
      </w:pPr>
      <w:r w:rsidRPr="00E0251D">
        <w:t>экспериментальной и научно-исследовательской деятельности,</w:t>
      </w:r>
    </w:p>
    <w:p w:rsidR="00E0251D" w:rsidRDefault="00E0251D" w:rsidP="00304B9A">
      <w:pPr>
        <w:ind w:firstLine="708"/>
        <w:jc w:val="both"/>
      </w:pPr>
      <w:r w:rsidRPr="00E0251D">
        <w:t xml:space="preserve"> социальном </w:t>
      </w:r>
      <w:proofErr w:type="gramStart"/>
      <w:r w:rsidRPr="00E0251D">
        <w:t>партнерстве</w:t>
      </w:r>
      <w:proofErr w:type="gramEnd"/>
      <w:r w:rsidRPr="00E0251D">
        <w:t>.</w:t>
      </w:r>
    </w:p>
    <w:p w:rsidR="00217E25" w:rsidRDefault="00217E25" w:rsidP="005E422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Содержа</w:t>
      </w:r>
      <w:r w:rsidR="00340C91">
        <w:rPr>
          <w:rFonts w:eastAsia="Calibri" w:cs="Times New Roman"/>
          <w:szCs w:val="28"/>
        </w:rPr>
        <w:t xml:space="preserve">ние работы методической службы </w:t>
      </w:r>
      <w:r>
        <w:rPr>
          <w:rFonts w:eastAsia="Calibri" w:cs="Times New Roman"/>
          <w:szCs w:val="28"/>
        </w:rPr>
        <w:t>носит комплексный характер и включает совокупность взаимосвязанных между собой</w:t>
      </w:r>
      <w:r w:rsidR="00340C91">
        <w:rPr>
          <w:rFonts w:eastAsia="Calibri" w:cs="Times New Roman"/>
          <w:szCs w:val="28"/>
        </w:rPr>
        <w:t xml:space="preserve"> направлений:</w:t>
      </w:r>
      <w:r>
        <w:rPr>
          <w:rFonts w:eastAsia="Calibri" w:cs="Times New Roman"/>
          <w:szCs w:val="28"/>
        </w:rPr>
        <w:t xml:space="preserve"> технологическое, педагогиче</w:t>
      </w:r>
      <w:r w:rsidR="00340C91">
        <w:rPr>
          <w:rFonts w:eastAsia="Calibri" w:cs="Times New Roman"/>
          <w:szCs w:val="28"/>
        </w:rPr>
        <w:t>ское, научное и управленческое</w:t>
      </w:r>
      <w:r w:rsidR="005E4224">
        <w:rPr>
          <w:rFonts w:eastAsia="Calibri" w:cs="Times New Roman"/>
          <w:szCs w:val="28"/>
        </w:rPr>
        <w:t xml:space="preserve">. </w:t>
      </w:r>
    </w:p>
    <w:p w:rsidR="00217E25" w:rsidRPr="00F27BB0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Методическая тема р</w:t>
      </w:r>
      <w:r w:rsidR="005E4224">
        <w:rPr>
          <w:rFonts w:eastAsia="Calibri" w:cs="Times New Roman"/>
          <w:szCs w:val="28"/>
        </w:rPr>
        <w:t>аботы колледжа на 202</w:t>
      </w:r>
      <w:r w:rsidR="00E0251D">
        <w:rPr>
          <w:rFonts w:eastAsia="Calibri" w:cs="Times New Roman"/>
          <w:szCs w:val="28"/>
        </w:rPr>
        <w:t>3</w:t>
      </w:r>
      <w:r w:rsidR="005E4224">
        <w:rPr>
          <w:rFonts w:eastAsia="Calibri" w:cs="Times New Roman"/>
          <w:szCs w:val="28"/>
        </w:rPr>
        <w:t>-202</w:t>
      </w:r>
      <w:r w:rsidR="00E0251D">
        <w:rPr>
          <w:rFonts w:eastAsia="Calibri" w:cs="Times New Roman"/>
          <w:szCs w:val="28"/>
        </w:rPr>
        <w:t>4</w:t>
      </w:r>
      <w:r w:rsidR="005E4224">
        <w:rPr>
          <w:rFonts w:eastAsia="Calibri" w:cs="Times New Roman"/>
          <w:szCs w:val="28"/>
        </w:rPr>
        <w:t xml:space="preserve"> год</w:t>
      </w:r>
      <w:r>
        <w:rPr>
          <w:rFonts w:eastAsia="Calibri" w:cs="Times New Roman"/>
          <w:szCs w:val="28"/>
        </w:rPr>
        <w:t xml:space="preserve"> «</w:t>
      </w:r>
      <w:r w:rsidRPr="00F27BB0">
        <w:rPr>
          <w:rFonts w:eastAsia="Calibri" w:cs="Times New Roman"/>
          <w:b/>
          <w:szCs w:val="28"/>
        </w:rPr>
        <w:t xml:space="preserve"> </w:t>
      </w:r>
      <w:r w:rsidRPr="00F27BB0">
        <w:rPr>
          <w:rFonts w:eastAsia="Calibri" w:cs="Times New Roman"/>
          <w:bCs/>
          <w:szCs w:val="28"/>
        </w:rPr>
        <w:t>Совершенствование и информатизация образовательного процесса на основе методологической и инновационной деятельности преподавателей, мониторинга управления качеством подготовки конкурентоспособных специалистов. Создание условий для творческой созид</w:t>
      </w:r>
      <w:r>
        <w:rPr>
          <w:rFonts w:eastAsia="Calibri" w:cs="Times New Roman"/>
          <w:bCs/>
          <w:szCs w:val="28"/>
        </w:rPr>
        <w:t>ательной деятельности педагогов».</w:t>
      </w:r>
    </w:p>
    <w:p w:rsidR="00217E25" w:rsidRPr="003814DA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3814DA">
        <w:rPr>
          <w:rFonts w:eastAsia="Calibri" w:cs="Times New Roman"/>
          <w:szCs w:val="28"/>
        </w:rPr>
        <w:t>В 202</w:t>
      </w:r>
      <w:r w:rsidR="00E0251D" w:rsidRPr="003814DA">
        <w:rPr>
          <w:rFonts w:eastAsia="Calibri" w:cs="Times New Roman"/>
          <w:szCs w:val="28"/>
        </w:rPr>
        <w:t>3</w:t>
      </w:r>
      <w:r w:rsidRPr="003814DA">
        <w:rPr>
          <w:rFonts w:eastAsia="Calibri" w:cs="Times New Roman"/>
          <w:szCs w:val="28"/>
        </w:rPr>
        <w:t xml:space="preserve"> -202</w:t>
      </w:r>
      <w:r w:rsidR="00E0251D" w:rsidRPr="003814DA">
        <w:rPr>
          <w:rFonts w:eastAsia="Calibri" w:cs="Times New Roman"/>
          <w:szCs w:val="28"/>
        </w:rPr>
        <w:t>4</w:t>
      </w:r>
      <w:r w:rsidRPr="003814DA">
        <w:rPr>
          <w:rFonts w:eastAsia="Calibri" w:cs="Times New Roman"/>
          <w:szCs w:val="28"/>
        </w:rPr>
        <w:t xml:space="preserve"> учебном году прошли ку</w:t>
      </w:r>
      <w:r w:rsidR="00E0251D" w:rsidRPr="003814DA">
        <w:rPr>
          <w:rFonts w:eastAsia="Calibri" w:cs="Times New Roman"/>
          <w:szCs w:val="28"/>
        </w:rPr>
        <w:t>рсы по повышению квалификации 95</w:t>
      </w:r>
      <w:r w:rsidR="003814DA">
        <w:rPr>
          <w:rFonts w:eastAsia="Calibri" w:cs="Times New Roman"/>
          <w:szCs w:val="28"/>
        </w:rPr>
        <w:t xml:space="preserve"> педагогов:</w:t>
      </w:r>
    </w:p>
    <w:p w:rsidR="00E0251D" w:rsidRDefault="00E0251D" w:rsidP="00E0251D">
      <w:pPr>
        <w:pStyle w:val="a3"/>
        <w:numPr>
          <w:ilvl w:val="0"/>
          <w:numId w:val="5"/>
        </w:numPr>
        <w:spacing w:after="160"/>
        <w:jc w:val="both"/>
        <w:rPr>
          <w:rFonts w:eastAsia="Calibri" w:cs="Times New Roman"/>
          <w:szCs w:val="28"/>
        </w:rPr>
      </w:pPr>
      <w:r w:rsidRPr="00E0251D">
        <w:rPr>
          <w:rFonts w:eastAsia="Calibri" w:cs="Times New Roman"/>
          <w:szCs w:val="28"/>
        </w:rPr>
        <w:t>НАО «</w:t>
      </w:r>
      <w:proofErr w:type="spellStart"/>
      <w:r w:rsidRPr="00E0251D">
        <w:rPr>
          <w:rFonts w:eastAsia="Calibri" w:cs="Times New Roman"/>
          <w:szCs w:val="28"/>
        </w:rPr>
        <w:t>Талап</w:t>
      </w:r>
      <w:proofErr w:type="spellEnd"/>
      <w:r w:rsidRPr="00E0251D">
        <w:rPr>
          <w:rFonts w:eastAsia="Calibri" w:cs="Times New Roman"/>
          <w:szCs w:val="28"/>
        </w:rPr>
        <w:t>» 58 человек</w:t>
      </w:r>
    </w:p>
    <w:p w:rsidR="00E0251D" w:rsidRPr="00E0251D" w:rsidRDefault="00E0251D" w:rsidP="00E0251D">
      <w:pPr>
        <w:pStyle w:val="a3"/>
        <w:numPr>
          <w:ilvl w:val="0"/>
          <w:numId w:val="5"/>
        </w:numPr>
        <w:spacing w:after="160"/>
        <w:jc w:val="both"/>
        <w:rPr>
          <w:rFonts w:eastAsia="Calibri" w:cs="Times New Roman"/>
          <w:szCs w:val="28"/>
        </w:rPr>
      </w:pPr>
      <w:r w:rsidRPr="00E0251D">
        <w:rPr>
          <w:rFonts w:eastAsia="Calibri" w:cs="Times New Roman"/>
          <w:szCs w:val="28"/>
        </w:rPr>
        <w:t xml:space="preserve">ЦПМ </w:t>
      </w:r>
      <w:r>
        <w:rPr>
          <w:rFonts w:eastAsia="Calibri" w:cs="Times New Roman"/>
          <w:szCs w:val="28"/>
        </w:rPr>
        <w:t xml:space="preserve">АО </w:t>
      </w:r>
      <w:r w:rsidRPr="00E0251D">
        <w:rPr>
          <w:rFonts w:eastAsia="Calibri" w:cs="Times New Roman"/>
          <w:szCs w:val="28"/>
        </w:rPr>
        <w:t>«НИШ» 17человек</w:t>
      </w:r>
    </w:p>
    <w:p w:rsidR="00E0251D" w:rsidRPr="00E0251D" w:rsidRDefault="00E0251D" w:rsidP="00E0251D">
      <w:pPr>
        <w:pStyle w:val="a3"/>
        <w:numPr>
          <w:ilvl w:val="0"/>
          <w:numId w:val="5"/>
        </w:numPr>
        <w:spacing w:after="160"/>
        <w:jc w:val="both"/>
        <w:rPr>
          <w:rFonts w:eastAsia="Calibri" w:cs="Times New Roman"/>
          <w:szCs w:val="28"/>
        </w:rPr>
      </w:pPr>
      <w:r w:rsidRPr="00E0251D">
        <w:rPr>
          <w:rFonts w:eastAsia="Calibri" w:cs="Times New Roman"/>
          <w:szCs w:val="28"/>
        </w:rPr>
        <w:t>ТОО «Учебный центр «</w:t>
      </w:r>
      <w:r w:rsidRPr="00E0251D">
        <w:rPr>
          <w:rFonts w:eastAsia="Calibri" w:cs="Times New Roman"/>
          <w:szCs w:val="28"/>
          <w:lang w:val="kk-KZ"/>
        </w:rPr>
        <w:t>Ө</w:t>
      </w:r>
      <w:proofErr w:type="spellStart"/>
      <w:r w:rsidRPr="00E0251D">
        <w:rPr>
          <w:rFonts w:eastAsia="Calibri" w:cs="Times New Roman"/>
          <w:szCs w:val="28"/>
        </w:rPr>
        <w:t>рлеу</w:t>
      </w:r>
      <w:proofErr w:type="spellEnd"/>
      <w:r w:rsidRPr="00E0251D">
        <w:rPr>
          <w:rFonts w:eastAsia="Calibri" w:cs="Times New Roman"/>
          <w:szCs w:val="28"/>
        </w:rPr>
        <w:t xml:space="preserve"> РК» 14</w:t>
      </w:r>
    </w:p>
    <w:p w:rsidR="00E0251D" w:rsidRPr="00E0251D" w:rsidRDefault="00E0251D" w:rsidP="00E0251D">
      <w:pPr>
        <w:pStyle w:val="a3"/>
        <w:numPr>
          <w:ilvl w:val="0"/>
          <w:numId w:val="5"/>
        </w:numPr>
        <w:spacing w:after="160"/>
        <w:jc w:val="both"/>
        <w:rPr>
          <w:rFonts w:eastAsia="Calibri" w:cs="Times New Roman"/>
          <w:szCs w:val="28"/>
        </w:rPr>
      </w:pPr>
      <w:r w:rsidRPr="00E0251D">
        <w:rPr>
          <w:rFonts w:eastAsia="Calibri" w:cs="Times New Roman"/>
          <w:szCs w:val="28"/>
        </w:rPr>
        <w:t>РГКП «Национальный научно-практический центр физической культуры»</w:t>
      </w:r>
      <w:r>
        <w:rPr>
          <w:rFonts w:eastAsia="Calibri" w:cs="Times New Roman"/>
          <w:szCs w:val="28"/>
        </w:rPr>
        <w:t xml:space="preserve"> 3 </w:t>
      </w:r>
    </w:p>
    <w:p w:rsidR="00E0251D" w:rsidRPr="00E0251D" w:rsidRDefault="00E0251D" w:rsidP="00E0251D">
      <w:pPr>
        <w:pStyle w:val="a3"/>
        <w:numPr>
          <w:ilvl w:val="0"/>
          <w:numId w:val="5"/>
        </w:numPr>
        <w:spacing w:after="160"/>
        <w:jc w:val="both"/>
        <w:rPr>
          <w:rFonts w:eastAsia="Calibri" w:cs="Times New Roman"/>
          <w:szCs w:val="28"/>
        </w:rPr>
      </w:pPr>
      <w:r w:rsidRPr="00E0251D">
        <w:rPr>
          <w:rFonts w:eastAsia="Calibri" w:cs="Times New Roman"/>
          <w:szCs w:val="28"/>
        </w:rPr>
        <w:t>В других об</w:t>
      </w:r>
      <w:r>
        <w:rPr>
          <w:rFonts w:eastAsia="Calibri" w:cs="Times New Roman"/>
          <w:szCs w:val="28"/>
        </w:rPr>
        <w:t xml:space="preserve">разовательных центрах 3 </w:t>
      </w:r>
    </w:p>
    <w:p w:rsidR="00217E25" w:rsidRDefault="00C1124E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2023</w:t>
      </w:r>
      <w:r w:rsidR="00217E25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4</w:t>
      </w:r>
      <w:r w:rsidR="00217E25">
        <w:rPr>
          <w:rFonts w:eastAsia="Calibri" w:cs="Times New Roman"/>
          <w:szCs w:val="28"/>
        </w:rPr>
        <w:t xml:space="preserve"> году согласно Закону Образования подали заявление на повышение или подтверждения своей квалификационной категории </w:t>
      </w:r>
      <w:r>
        <w:rPr>
          <w:rFonts w:eastAsia="Calibri" w:cs="Times New Roman"/>
          <w:szCs w:val="28"/>
        </w:rPr>
        <w:t>30</w:t>
      </w:r>
      <w:r w:rsidR="00217E25">
        <w:rPr>
          <w:rFonts w:eastAsia="Calibri" w:cs="Times New Roman"/>
          <w:szCs w:val="28"/>
        </w:rPr>
        <w:t xml:space="preserve"> человек.</w:t>
      </w:r>
    </w:p>
    <w:p w:rsidR="00C1124E" w:rsidRDefault="00C1124E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 педагогов получили удостоверения о полученной квалификационной категории «педагог-модератор»</w:t>
      </w:r>
    </w:p>
    <w:p w:rsidR="00217E25" w:rsidRPr="00EC1234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b/>
          <w:bCs/>
          <w:szCs w:val="28"/>
        </w:rPr>
        <w:t xml:space="preserve">Качественный преподавательский </w:t>
      </w:r>
      <w:r w:rsidRPr="00DB3447">
        <w:rPr>
          <w:rFonts w:eastAsia="Calibri" w:cs="Times New Roman"/>
          <w:bCs/>
          <w:szCs w:val="28"/>
        </w:rPr>
        <w:t>состав</w:t>
      </w:r>
      <w:r w:rsidRPr="00EC1234">
        <w:rPr>
          <w:rFonts w:eastAsia="Calibri" w:cs="Times New Roman"/>
          <w:bCs/>
          <w:szCs w:val="28"/>
        </w:rPr>
        <w:t xml:space="preserve"> является одним из показателей достижения качественной подготовки педагогических кадров.</w:t>
      </w:r>
      <w:r w:rsidRPr="00EC1234">
        <w:rPr>
          <w:rFonts w:eastAsia="Calibri" w:cs="Times New Roman"/>
          <w:szCs w:val="28"/>
        </w:rPr>
        <w:t xml:space="preserve"> </w:t>
      </w:r>
    </w:p>
    <w:p w:rsidR="00217E25" w:rsidRPr="00EC1234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Всего инжене</w:t>
      </w:r>
      <w:r w:rsidR="006706E4">
        <w:rPr>
          <w:rFonts w:eastAsia="Calibri" w:cs="Times New Roman"/>
          <w:szCs w:val="28"/>
        </w:rPr>
        <w:t>р</w:t>
      </w:r>
      <w:r w:rsidR="00940B25">
        <w:rPr>
          <w:rFonts w:eastAsia="Calibri" w:cs="Times New Roman"/>
          <w:szCs w:val="28"/>
        </w:rPr>
        <w:t>но-педагогические работники -108</w:t>
      </w:r>
      <w:r w:rsidRPr="00EC1234">
        <w:rPr>
          <w:rFonts w:eastAsia="Calibri" w:cs="Times New Roman"/>
          <w:szCs w:val="28"/>
        </w:rPr>
        <w:t xml:space="preserve"> чел, из них </w:t>
      </w:r>
      <w:r w:rsidR="00DB3447">
        <w:rPr>
          <w:rFonts w:eastAsia="Calibri" w:cs="Times New Roman"/>
          <w:szCs w:val="28"/>
        </w:rPr>
        <w:t xml:space="preserve">с казахским  языком обучения 44 </w:t>
      </w:r>
      <w:r w:rsidRPr="00EC1234">
        <w:rPr>
          <w:rFonts w:eastAsia="Calibri" w:cs="Times New Roman"/>
          <w:szCs w:val="28"/>
        </w:rPr>
        <w:t>педагог</w:t>
      </w:r>
      <w:r w:rsidR="00DB3447">
        <w:rPr>
          <w:rFonts w:eastAsia="Calibri" w:cs="Times New Roman"/>
          <w:szCs w:val="28"/>
        </w:rPr>
        <w:t>а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>Педаго</w:t>
      </w:r>
      <w:r w:rsidR="00DB3447" w:rsidRPr="00940B25">
        <w:rPr>
          <w:rFonts w:eastAsia="Calibri" w:cs="Times New Roman"/>
          <w:szCs w:val="28"/>
        </w:rPr>
        <w:t>г -</w:t>
      </w:r>
      <w:r w:rsidRPr="00940B25">
        <w:rPr>
          <w:rFonts w:eastAsia="Calibri" w:cs="Times New Roman"/>
          <w:szCs w:val="28"/>
        </w:rPr>
        <w:t xml:space="preserve"> исследователь 17 (</w:t>
      </w:r>
      <w:proofErr w:type="spellStart"/>
      <w:r w:rsidRPr="00940B25">
        <w:rPr>
          <w:rFonts w:eastAsia="Calibri" w:cs="Times New Roman"/>
          <w:szCs w:val="28"/>
        </w:rPr>
        <w:t>Темирбулатова</w:t>
      </w:r>
      <w:proofErr w:type="spellEnd"/>
      <w:r w:rsidRPr="00940B25">
        <w:rPr>
          <w:rFonts w:eastAsia="Calibri" w:cs="Times New Roman"/>
          <w:szCs w:val="28"/>
        </w:rPr>
        <w:t xml:space="preserve"> А.А. </w:t>
      </w:r>
      <w:proofErr w:type="spellStart"/>
      <w:r w:rsidRPr="00940B25">
        <w:rPr>
          <w:rFonts w:eastAsia="Calibri" w:cs="Times New Roman"/>
          <w:szCs w:val="28"/>
        </w:rPr>
        <w:t>каз</w:t>
      </w:r>
      <w:proofErr w:type="gramStart"/>
      <w:r w:rsidRPr="00940B25">
        <w:rPr>
          <w:rFonts w:eastAsia="Calibri" w:cs="Times New Roman"/>
          <w:szCs w:val="28"/>
        </w:rPr>
        <w:t>.я</w:t>
      </w:r>
      <w:proofErr w:type="gramEnd"/>
      <w:r w:rsidRPr="00940B25">
        <w:rPr>
          <w:rFonts w:eastAsia="Calibri" w:cs="Times New Roman"/>
          <w:szCs w:val="28"/>
        </w:rPr>
        <w:t>з</w:t>
      </w:r>
      <w:proofErr w:type="spellEnd"/>
      <w:r w:rsidRPr="00940B25">
        <w:rPr>
          <w:rFonts w:eastAsia="Calibri" w:cs="Times New Roman"/>
          <w:szCs w:val="28"/>
        </w:rPr>
        <w:t>)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>Педаго</w:t>
      </w:r>
      <w:r w:rsidR="00DB3447" w:rsidRPr="00940B25">
        <w:rPr>
          <w:rFonts w:eastAsia="Calibri" w:cs="Times New Roman"/>
          <w:szCs w:val="28"/>
        </w:rPr>
        <w:t>г -</w:t>
      </w:r>
      <w:r w:rsidRPr="00940B25">
        <w:rPr>
          <w:rFonts w:eastAsia="Calibri" w:cs="Times New Roman"/>
          <w:szCs w:val="28"/>
        </w:rPr>
        <w:t xml:space="preserve"> эксперт 14 (Козлова Е.О. педагог-психолог)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>Педаго</w:t>
      </w:r>
      <w:r w:rsidR="00DB3447" w:rsidRPr="00940B25">
        <w:rPr>
          <w:rFonts w:eastAsia="Calibri" w:cs="Times New Roman"/>
          <w:szCs w:val="28"/>
        </w:rPr>
        <w:t>г -</w:t>
      </w:r>
      <w:r w:rsidRPr="00940B25">
        <w:rPr>
          <w:rFonts w:eastAsia="Calibri" w:cs="Times New Roman"/>
          <w:szCs w:val="28"/>
        </w:rPr>
        <w:t xml:space="preserve"> модератор 23 (Козлова Е.О. преподаватель психологии</w:t>
      </w:r>
      <w:r w:rsidR="00DB3447" w:rsidRPr="00940B25">
        <w:rPr>
          <w:rFonts w:eastAsia="Calibri" w:cs="Times New Roman"/>
          <w:szCs w:val="28"/>
        </w:rPr>
        <w:t>,</w:t>
      </w:r>
      <w:r w:rsidRPr="00940B25">
        <w:rPr>
          <w:rFonts w:eastAsia="Calibri" w:cs="Times New Roman"/>
          <w:szCs w:val="28"/>
        </w:rPr>
        <w:t xml:space="preserve"> </w:t>
      </w:r>
      <w:proofErr w:type="spellStart"/>
      <w:r w:rsidRPr="00940B25">
        <w:rPr>
          <w:rFonts w:eastAsia="Calibri" w:cs="Times New Roman"/>
          <w:szCs w:val="28"/>
        </w:rPr>
        <w:t>Темирбулатова</w:t>
      </w:r>
      <w:proofErr w:type="spellEnd"/>
      <w:r w:rsidRPr="00940B25">
        <w:rPr>
          <w:rFonts w:eastAsia="Calibri" w:cs="Times New Roman"/>
          <w:szCs w:val="28"/>
        </w:rPr>
        <w:t xml:space="preserve"> А.А. </w:t>
      </w:r>
      <w:proofErr w:type="spellStart"/>
      <w:r w:rsidRPr="00940B25">
        <w:rPr>
          <w:rFonts w:eastAsia="Calibri" w:cs="Times New Roman"/>
          <w:szCs w:val="28"/>
        </w:rPr>
        <w:t>рус</w:t>
      </w:r>
      <w:proofErr w:type="gramStart"/>
      <w:r w:rsidRPr="00940B25">
        <w:rPr>
          <w:rFonts w:eastAsia="Calibri" w:cs="Times New Roman"/>
          <w:szCs w:val="28"/>
        </w:rPr>
        <w:t>.я</w:t>
      </w:r>
      <w:proofErr w:type="gramEnd"/>
      <w:r w:rsidRPr="00940B25">
        <w:rPr>
          <w:rFonts w:eastAsia="Calibri" w:cs="Times New Roman"/>
          <w:szCs w:val="28"/>
        </w:rPr>
        <w:t>з</w:t>
      </w:r>
      <w:proofErr w:type="spellEnd"/>
      <w:r w:rsidRPr="00940B25">
        <w:rPr>
          <w:rFonts w:eastAsia="Calibri" w:cs="Times New Roman"/>
          <w:szCs w:val="28"/>
        </w:rPr>
        <w:t>.)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>Педагог 5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 xml:space="preserve">Высшая 16 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>Первая 9</w:t>
      </w:r>
      <w:r w:rsidR="00DB34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(</w:t>
      </w:r>
      <w:proofErr w:type="spellStart"/>
      <w:r>
        <w:rPr>
          <w:rFonts w:eastAsia="Calibri" w:cs="Times New Roman"/>
          <w:szCs w:val="28"/>
        </w:rPr>
        <w:t>Рыбминцева</w:t>
      </w:r>
      <w:proofErr w:type="spellEnd"/>
      <w:r>
        <w:rPr>
          <w:rFonts w:eastAsia="Calibri" w:cs="Times New Roman"/>
          <w:szCs w:val="28"/>
        </w:rPr>
        <w:t xml:space="preserve"> Н.Ф. математика)</w:t>
      </w:r>
    </w:p>
    <w:p w:rsidR="00940B25" w:rsidRPr="00940B25" w:rsidRDefault="00940B25" w:rsidP="00940B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lastRenderedPageBreak/>
        <w:t>Вторая 8</w:t>
      </w:r>
    </w:p>
    <w:p w:rsidR="00940B25" w:rsidRDefault="00940B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940B25">
        <w:rPr>
          <w:rFonts w:eastAsia="Calibri" w:cs="Times New Roman"/>
          <w:szCs w:val="28"/>
        </w:rPr>
        <w:t>Без категории 19</w:t>
      </w:r>
    </w:p>
    <w:p w:rsidR="00217E25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CD242B">
        <w:rPr>
          <w:rFonts w:eastAsia="Calibri" w:cs="Times New Roman"/>
          <w:szCs w:val="28"/>
        </w:rPr>
        <w:t>Научно-исследовательская раб</w:t>
      </w:r>
      <w:r w:rsidR="00940B25">
        <w:rPr>
          <w:rFonts w:eastAsia="Calibri" w:cs="Times New Roman"/>
          <w:szCs w:val="28"/>
        </w:rPr>
        <w:t>ота педагогов и студентов в 2023</w:t>
      </w:r>
      <w:r w:rsidRPr="00CD242B">
        <w:rPr>
          <w:rFonts w:eastAsia="Calibri" w:cs="Times New Roman"/>
          <w:szCs w:val="28"/>
        </w:rPr>
        <w:t>-202</w:t>
      </w:r>
      <w:r w:rsidR="00940B25">
        <w:rPr>
          <w:rFonts w:eastAsia="Calibri" w:cs="Times New Roman"/>
          <w:szCs w:val="28"/>
        </w:rPr>
        <w:t>4</w:t>
      </w:r>
      <w:r w:rsidRPr="00CD242B">
        <w:rPr>
          <w:rFonts w:eastAsia="Calibri" w:cs="Times New Roman"/>
          <w:szCs w:val="28"/>
        </w:rPr>
        <w:t xml:space="preserve"> учебном году основывалась на положени</w:t>
      </w:r>
      <w:r>
        <w:rPr>
          <w:rFonts w:eastAsia="Calibri" w:cs="Times New Roman"/>
          <w:szCs w:val="28"/>
        </w:rPr>
        <w:t>е НИР колледжа</w:t>
      </w:r>
    </w:p>
    <w:p w:rsidR="00217E25" w:rsidRPr="00CD242B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 w:rsidRPr="00EC1234">
        <w:rPr>
          <w:rFonts w:eastAsia="Calibri" w:cs="Times New Roman"/>
          <w:szCs w:val="28"/>
        </w:rPr>
        <w:t>Педагоги  КГКП «Саранский высший гуманитарно-технический колледж им.</w:t>
      </w:r>
      <w:r>
        <w:rPr>
          <w:rFonts w:eastAsia="Calibri" w:cs="Times New Roman"/>
          <w:szCs w:val="28"/>
        </w:rPr>
        <w:t xml:space="preserve"> </w:t>
      </w:r>
      <w:r w:rsidRPr="00EC1234">
        <w:rPr>
          <w:rFonts w:eastAsia="Calibri" w:cs="Times New Roman"/>
          <w:szCs w:val="28"/>
        </w:rPr>
        <w:t>Абая Кунанбаева» ведут исследования, публикуют статьи</w:t>
      </w:r>
      <w:proofErr w:type="gramStart"/>
      <w:r w:rsidRPr="00EC1234">
        <w:rPr>
          <w:rFonts w:eastAsia="Calibri" w:cs="Times New Roman"/>
          <w:szCs w:val="28"/>
        </w:rPr>
        <w:t>,</w:t>
      </w:r>
      <w:r w:rsidR="00DB3447">
        <w:rPr>
          <w:rFonts w:eastAsia="Calibri" w:cs="Times New Roman"/>
          <w:szCs w:val="28"/>
        </w:rPr>
        <w:t>,</w:t>
      </w:r>
      <w:r w:rsidRPr="00EC1234">
        <w:rPr>
          <w:rFonts w:eastAsia="Calibri" w:cs="Times New Roman"/>
          <w:szCs w:val="28"/>
        </w:rPr>
        <w:t xml:space="preserve"> </w:t>
      </w:r>
      <w:proofErr w:type="gramEnd"/>
      <w:r w:rsidRPr="00EC1234">
        <w:rPr>
          <w:rFonts w:eastAsia="Calibri" w:cs="Times New Roman"/>
          <w:szCs w:val="28"/>
        </w:rPr>
        <w:t>электронные УМК и учебники, создают пособия для специалистов «Бакалавр начального обучения», ведут студенческие проекты «Психолингвистика», «Чтение без границ», организуют работу оздоровительно-лин</w:t>
      </w:r>
      <w:r w:rsidR="00940B25">
        <w:rPr>
          <w:rFonts w:eastAsia="Calibri" w:cs="Times New Roman"/>
          <w:szCs w:val="28"/>
        </w:rPr>
        <w:t>гвистического лагеря LINGUALAND, ШУА</w:t>
      </w:r>
      <w:r w:rsidR="00940B25">
        <w:rPr>
          <w:rFonts w:eastAsia="Calibri" w:cs="Times New Roman"/>
          <w:szCs w:val="28"/>
          <w:lang w:val="kk-KZ"/>
        </w:rPr>
        <w:t>Қ</w:t>
      </w:r>
      <w:r w:rsidR="00940B25">
        <w:rPr>
          <w:rFonts w:eastAsia="Calibri" w:cs="Times New Roman"/>
          <w:szCs w:val="28"/>
        </w:rPr>
        <w:t xml:space="preserve">, </w:t>
      </w:r>
      <w:r w:rsidR="00940B25">
        <w:rPr>
          <w:rFonts w:eastAsia="Calibri" w:cs="Times New Roman"/>
          <w:szCs w:val="28"/>
          <w:lang w:val="kk-KZ"/>
        </w:rPr>
        <w:t>ҚАЗЫНА</w:t>
      </w:r>
      <w:r w:rsidR="00DB3447">
        <w:rPr>
          <w:rFonts w:eastAsia="Calibri" w:cs="Times New Roman"/>
          <w:szCs w:val="28"/>
          <w:lang w:val="kk-KZ"/>
        </w:rPr>
        <w:t>.</w:t>
      </w:r>
    </w:p>
    <w:p w:rsidR="00217E25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базе колледжа были проведены ряд мероприятий:</w:t>
      </w:r>
    </w:p>
    <w:p w:rsidR="00217E25" w:rsidRDefault="00940B25" w:rsidP="00217E25">
      <w:pPr>
        <w:spacing w:after="16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  <w:lang w:val="kk-KZ"/>
        </w:rPr>
        <w:t>Третья</w:t>
      </w:r>
      <w:r w:rsidR="00217E25">
        <w:rPr>
          <w:rFonts w:eastAsia="Calibri" w:cs="Times New Roman"/>
        </w:rPr>
        <w:t xml:space="preserve"> Международная Ярмарка социально-педагогических инноваций в сфере образования</w:t>
      </w:r>
    </w:p>
    <w:p w:rsidR="00217E25" w:rsidRDefault="00217E25" w:rsidP="00217E25">
      <w:pPr>
        <w:spacing w:after="160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Областной чемпион</w:t>
      </w:r>
      <w:r w:rsidR="00940B25">
        <w:rPr>
          <w:rFonts w:eastAsia="Calibri" w:cs="Times New Roman"/>
        </w:rPr>
        <w:t xml:space="preserve">ат  </w:t>
      </w:r>
      <w:proofErr w:type="spellStart"/>
      <w:r w:rsidR="00940B25">
        <w:rPr>
          <w:rFonts w:eastAsia="Calibri" w:cs="Times New Roman"/>
        </w:rPr>
        <w:t>Worldskills</w:t>
      </w:r>
      <w:proofErr w:type="spellEnd"/>
      <w:r w:rsidR="00940B25">
        <w:rPr>
          <w:rFonts w:eastAsia="Calibri" w:cs="Times New Roman"/>
        </w:rPr>
        <w:t xml:space="preserve">  </w:t>
      </w:r>
      <w:proofErr w:type="spellStart"/>
      <w:r w:rsidR="00940B25">
        <w:rPr>
          <w:rFonts w:eastAsia="Calibri" w:cs="Times New Roman"/>
        </w:rPr>
        <w:t>Karaganda</w:t>
      </w:r>
      <w:proofErr w:type="spellEnd"/>
      <w:r w:rsidR="00940B25">
        <w:rPr>
          <w:rFonts w:eastAsia="Calibri" w:cs="Times New Roman"/>
        </w:rPr>
        <w:t>- 202</w:t>
      </w:r>
      <w:r w:rsidR="00940B25">
        <w:rPr>
          <w:rFonts w:eastAsia="Calibri" w:cs="Times New Roman"/>
          <w:lang w:val="kk-KZ"/>
        </w:rPr>
        <w:t>4</w:t>
      </w:r>
      <w:r>
        <w:rPr>
          <w:rFonts w:eastAsia="Calibri" w:cs="Times New Roman"/>
        </w:rPr>
        <w:t xml:space="preserve"> по педагогическим компетенциям</w:t>
      </w:r>
    </w:p>
    <w:p w:rsidR="00217E25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  <w:lang w:val="kk-KZ"/>
        </w:rPr>
        <w:t>Областной конкурс преподавателей физической культуры в рамках ОМО педагогов физической культуры</w:t>
      </w:r>
    </w:p>
    <w:p w:rsidR="00217E25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Областная спартакиада среди преподавателей колледжей  </w:t>
      </w:r>
    </w:p>
    <w:p w:rsidR="00217E25" w:rsidRDefault="00217E25" w:rsidP="00217E25">
      <w:pPr>
        <w:spacing w:after="16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Областной  студенческий фестиваль национальных культур </w:t>
      </w:r>
    </w:p>
    <w:p w:rsidR="00217E25" w:rsidRDefault="00217E25" w:rsidP="00217E25">
      <w:pPr>
        <w:spacing w:after="160"/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 xml:space="preserve">Ряд мероприятий в рамках Международного сотрудничества </w:t>
      </w:r>
    </w:p>
    <w:p w:rsidR="00217E25" w:rsidRDefault="00217E25" w:rsidP="00217E25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szCs w:val="28"/>
        </w:rPr>
        <w:t xml:space="preserve">К научно-исследовательской деятельности студентов относятся кружковая работа, на отделениях работают и предметные и проблемные кружки, творческие группы, научно-исследовательские лаборатории.  Всего работает в колледже </w:t>
      </w:r>
      <w:r w:rsidR="00ED0B8F">
        <w:rPr>
          <w:rFonts w:eastAsia="Calibri" w:cs="Times New Roman"/>
          <w:szCs w:val="28"/>
          <w:lang w:val="kk-KZ"/>
        </w:rPr>
        <w:t>38</w:t>
      </w:r>
      <w:r>
        <w:rPr>
          <w:rFonts w:eastAsia="Calibri" w:cs="Times New Roman"/>
          <w:b/>
          <w:szCs w:val="28"/>
        </w:rPr>
        <w:t xml:space="preserve"> </w:t>
      </w:r>
      <w:r w:rsidRPr="00ED0B8F">
        <w:rPr>
          <w:rFonts w:eastAsia="Calibri" w:cs="Times New Roman"/>
          <w:szCs w:val="28"/>
        </w:rPr>
        <w:t>кружков</w:t>
      </w:r>
      <w:r w:rsidR="00ED0B8F">
        <w:rPr>
          <w:rFonts w:eastAsia="Calibri" w:cs="Times New Roman"/>
          <w:szCs w:val="28"/>
          <w:lang w:val="kk-KZ"/>
        </w:rPr>
        <w:t xml:space="preserve"> и секций</w:t>
      </w:r>
      <w:r w:rsidR="00ED0B8F">
        <w:rPr>
          <w:rFonts w:eastAsia="Calibri" w:cs="Times New Roman"/>
          <w:szCs w:val="28"/>
        </w:rPr>
        <w:t>. Например</w:t>
      </w:r>
      <w:r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  <w:lang w:val="kk-KZ"/>
        </w:rPr>
        <w:t>Тілашар</w:t>
      </w:r>
      <w:proofErr w:type="gramStart"/>
      <w:r>
        <w:rPr>
          <w:rFonts w:eastAsia="Calibri" w:cs="Times New Roman"/>
          <w:szCs w:val="28"/>
        </w:rPr>
        <w:t>»-</w:t>
      </w:r>
      <w:proofErr w:type="gramEnd"/>
      <w:r>
        <w:rPr>
          <w:rFonts w:eastAsia="Calibri" w:cs="Times New Roman"/>
          <w:szCs w:val="28"/>
        </w:rPr>
        <w:t>кружок казахского языка ,«</w:t>
      </w:r>
      <w:r w:rsidR="00ED0B8F">
        <w:rPr>
          <w:rFonts w:eastAsia="Calibri" w:cs="Times New Roman"/>
          <w:szCs w:val="28"/>
          <w:lang w:val="kk-KZ"/>
        </w:rPr>
        <w:t>Забава</w:t>
      </w:r>
      <w:r>
        <w:rPr>
          <w:rFonts w:eastAsia="Calibri" w:cs="Times New Roman"/>
          <w:szCs w:val="28"/>
        </w:rPr>
        <w:t xml:space="preserve">»-кружок русского языка, </w:t>
      </w:r>
      <w:r>
        <w:rPr>
          <w:rFonts w:eastAsia="Calibri" w:cs="Times New Roman"/>
          <w:szCs w:val="28"/>
          <w:lang w:val="kk-KZ"/>
        </w:rPr>
        <w:t>, «Л</w:t>
      </w:r>
      <w:r w:rsidR="00ED0B8F">
        <w:rPr>
          <w:rFonts w:eastAsia="Calibri" w:cs="Times New Roman"/>
          <w:szCs w:val="28"/>
          <w:lang w:val="kk-KZ"/>
        </w:rPr>
        <w:t>ингва», студенческое сообщество, «Абайтану», «Музы», «Жаскалам»</w:t>
      </w:r>
      <w:r>
        <w:rPr>
          <w:rFonts w:eastAsia="Calibri" w:cs="Times New Roman"/>
          <w:szCs w:val="28"/>
          <w:lang w:val="kk-KZ"/>
        </w:rPr>
        <w:t xml:space="preserve">и др. </w:t>
      </w:r>
    </w:p>
    <w:p w:rsidR="00217E25" w:rsidRPr="00FC0258" w:rsidRDefault="00217E25" w:rsidP="004C2666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 w:rsidRPr="00FC0258">
        <w:rPr>
          <w:rFonts w:eastAsia="Calibri" w:cs="Times New Roman"/>
          <w:szCs w:val="28"/>
          <w:lang w:val="kk-KZ"/>
        </w:rPr>
        <w:t>В течении учебного года было опубликовано</w:t>
      </w:r>
      <w:r w:rsidR="00FC0258" w:rsidRPr="00FC0258">
        <w:rPr>
          <w:rFonts w:eastAsia="Calibri" w:cs="Times New Roman"/>
          <w:szCs w:val="28"/>
          <w:lang w:val="kk-KZ"/>
        </w:rPr>
        <w:t>19</w:t>
      </w:r>
      <w:r w:rsidRPr="00FC0258">
        <w:rPr>
          <w:rFonts w:eastAsia="Calibri" w:cs="Times New Roman"/>
          <w:szCs w:val="28"/>
          <w:lang w:val="kk-KZ"/>
        </w:rPr>
        <w:t xml:space="preserve"> статей в различн</w:t>
      </w:r>
      <w:r w:rsidR="00592D96">
        <w:rPr>
          <w:rFonts w:eastAsia="Calibri" w:cs="Times New Roman"/>
          <w:szCs w:val="28"/>
          <w:lang w:val="kk-KZ"/>
        </w:rPr>
        <w:t xml:space="preserve">ого уровня печатных изданий и </w:t>
      </w:r>
      <w:r w:rsidR="00FC0258" w:rsidRPr="00FC0258">
        <w:rPr>
          <w:rFonts w:eastAsia="Calibri" w:cs="Times New Roman"/>
          <w:szCs w:val="28"/>
          <w:lang w:val="kk-KZ"/>
        </w:rPr>
        <w:t>7</w:t>
      </w:r>
      <w:r w:rsidRPr="00FC0258">
        <w:rPr>
          <w:rFonts w:eastAsia="Calibri" w:cs="Times New Roman"/>
          <w:szCs w:val="28"/>
          <w:lang w:val="kk-KZ"/>
        </w:rPr>
        <w:t xml:space="preserve"> наименований методической продукции- </w:t>
      </w:r>
      <w:r w:rsidR="00FC0258" w:rsidRPr="00FC0258">
        <w:rPr>
          <w:rFonts w:eastAsia="Calibri" w:cs="Times New Roman"/>
          <w:szCs w:val="28"/>
          <w:lang w:val="kk-KZ"/>
        </w:rPr>
        <w:t>«Методические рекомендации по организации лингвистического лагеря», «Педагогика в схемах и таблицах»(прошли НМС области), «Методические рекомендации по организации дипломного проектировани»,</w:t>
      </w:r>
      <w:r w:rsidR="00FC0258">
        <w:rPr>
          <w:rFonts w:eastAsia="Calibri" w:cs="Times New Roman"/>
          <w:szCs w:val="28"/>
          <w:lang w:val="kk-KZ"/>
        </w:rPr>
        <w:t xml:space="preserve"> «Методические рекомендации по выполнению общего профилактического массажа», «Методические рекомендации по выполнению практических </w:t>
      </w:r>
      <w:r w:rsidR="004C2666">
        <w:rPr>
          <w:rFonts w:eastAsia="Calibri" w:cs="Times New Roman"/>
          <w:szCs w:val="28"/>
          <w:lang w:val="kk-KZ"/>
        </w:rPr>
        <w:t>работ по дисциплине «Ремонт, наладка и испытание электрооборудования</w:t>
      </w:r>
      <w:r w:rsidR="00FC0258">
        <w:rPr>
          <w:rFonts w:eastAsia="Calibri" w:cs="Times New Roman"/>
          <w:szCs w:val="28"/>
          <w:lang w:val="kk-KZ"/>
        </w:rPr>
        <w:t>»</w:t>
      </w:r>
      <w:r w:rsidR="004C2666">
        <w:rPr>
          <w:rFonts w:eastAsia="Calibri" w:cs="Times New Roman"/>
          <w:szCs w:val="28"/>
          <w:lang w:val="kk-KZ"/>
        </w:rPr>
        <w:t xml:space="preserve"> «Сборник заданий для развития математической грамотности», «Тренажер по математике раздел «Тела вращения»</w:t>
      </w:r>
      <w:r w:rsidR="00592D96">
        <w:rPr>
          <w:rFonts w:eastAsia="Calibri" w:cs="Times New Roman"/>
          <w:szCs w:val="28"/>
          <w:lang w:val="kk-KZ"/>
        </w:rPr>
        <w:t>(утверждены НМС организации образования).</w:t>
      </w:r>
      <w:r w:rsidR="00FC0258" w:rsidRPr="00FC0258">
        <w:rPr>
          <w:rFonts w:eastAsia="Calibri" w:cs="Times New Roman"/>
          <w:szCs w:val="28"/>
          <w:lang w:val="kk-KZ"/>
        </w:rPr>
        <w:t xml:space="preserve"> </w:t>
      </w:r>
      <w:r w:rsidR="004C2666">
        <w:rPr>
          <w:rFonts w:eastAsia="Calibri" w:cs="Times New Roman"/>
          <w:szCs w:val="28"/>
          <w:lang w:val="kk-KZ"/>
        </w:rPr>
        <w:t>Было проведено 22</w:t>
      </w:r>
      <w:r w:rsidRPr="00FC0258">
        <w:rPr>
          <w:rFonts w:eastAsia="Calibri" w:cs="Times New Roman"/>
          <w:szCs w:val="28"/>
          <w:lang w:val="kk-KZ"/>
        </w:rPr>
        <w:t xml:space="preserve"> открытых урока, открытой пробной практики, внеклассных мероприятия.</w:t>
      </w:r>
    </w:p>
    <w:p w:rsidR="00217E25" w:rsidRDefault="004C2666" w:rsidP="00217E25">
      <w:pPr>
        <w:spacing w:after="160" w:line="254" w:lineRule="auto"/>
        <w:ind w:firstLine="708"/>
        <w:jc w:val="both"/>
        <w:rPr>
          <w:rFonts w:eastAsia="Calibri" w:cs="Times New Roman"/>
          <w:szCs w:val="28"/>
          <w:lang w:val="kk-KZ"/>
        </w:rPr>
      </w:pPr>
      <w:r>
        <w:rPr>
          <w:rFonts w:eastAsia="Calibri" w:cs="Times New Roman"/>
          <w:szCs w:val="28"/>
          <w:lang w:val="kk-KZ"/>
        </w:rPr>
        <w:t>В рмаках международного сотрудничества были проведены Конкурс «Знатоки электричества»(Беларусь), Конкурс «Чтение без границ»(Россия, Беларусь).</w:t>
      </w:r>
    </w:p>
    <w:p w:rsidR="00783289" w:rsidRPr="00217E25" w:rsidRDefault="004C2666" w:rsidP="00DB3447">
      <w:pPr>
        <w:spacing w:after="160" w:line="254" w:lineRule="auto"/>
        <w:ind w:firstLine="708"/>
        <w:jc w:val="both"/>
        <w:rPr>
          <w:lang w:val="kk-KZ"/>
        </w:rPr>
      </w:pPr>
      <w:r>
        <w:rPr>
          <w:rFonts w:eastAsia="Calibri" w:cs="Times New Roman"/>
          <w:szCs w:val="28"/>
          <w:lang w:val="kk-KZ"/>
        </w:rPr>
        <w:t xml:space="preserve">В течении учебного года проводились </w:t>
      </w:r>
      <w:r w:rsidR="000B5306">
        <w:rPr>
          <w:rFonts w:eastAsia="Calibri" w:cs="Times New Roman"/>
          <w:szCs w:val="28"/>
          <w:lang w:val="kk-KZ"/>
        </w:rPr>
        <w:t>проходили стажировку ряд педагогов на предприятиях и организаций города.</w:t>
      </w:r>
      <w:bookmarkStart w:id="0" w:name="_GoBack"/>
      <w:bookmarkEnd w:id="0"/>
    </w:p>
    <w:sectPr w:rsidR="00783289" w:rsidRPr="00217E25" w:rsidSect="008512B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3427"/>
    <w:multiLevelType w:val="hybridMultilevel"/>
    <w:tmpl w:val="F8486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047A"/>
    <w:multiLevelType w:val="hybridMultilevel"/>
    <w:tmpl w:val="EE78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54E9"/>
    <w:multiLevelType w:val="hybridMultilevel"/>
    <w:tmpl w:val="91E226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15612"/>
    <w:multiLevelType w:val="hybridMultilevel"/>
    <w:tmpl w:val="4B64D1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0C60"/>
    <w:multiLevelType w:val="hybridMultilevel"/>
    <w:tmpl w:val="0108F8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25"/>
    <w:rsid w:val="000B5306"/>
    <w:rsid w:val="00217E25"/>
    <w:rsid w:val="00304B9A"/>
    <w:rsid w:val="00340C91"/>
    <w:rsid w:val="003814DA"/>
    <w:rsid w:val="004C2666"/>
    <w:rsid w:val="00592D96"/>
    <w:rsid w:val="005E4224"/>
    <w:rsid w:val="006706E4"/>
    <w:rsid w:val="00783289"/>
    <w:rsid w:val="008512BD"/>
    <w:rsid w:val="008910B8"/>
    <w:rsid w:val="00940B25"/>
    <w:rsid w:val="00956D43"/>
    <w:rsid w:val="00C1124E"/>
    <w:rsid w:val="00DB3447"/>
    <w:rsid w:val="00E0251D"/>
    <w:rsid w:val="00ED0B8F"/>
    <w:rsid w:val="00F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5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5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2024-06-27T12:12:00Z</dcterms:created>
  <dcterms:modified xsi:type="dcterms:W3CDTF">2024-07-01T08:48:00Z</dcterms:modified>
</cp:coreProperties>
</file>